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0E2C5222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442E7D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E14859" w:rsidRPr="00E14859">
        <w:rPr>
          <w:rFonts w:cs="Arial"/>
          <w:bCs/>
          <w:sz w:val="24"/>
          <w:szCs w:val="24"/>
        </w:rPr>
        <w:t>R3-212064</w:t>
      </w:r>
    </w:p>
    <w:p w14:paraId="38D94E0E" w14:textId="3BB7EC0F" w:rsidR="004E3939" w:rsidRPr="00412CCB" w:rsidRDefault="00442E7D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442E7D">
        <w:rPr>
          <w:rFonts w:cs="Arial"/>
          <w:bCs/>
          <w:sz w:val="24"/>
          <w:szCs w:val="24"/>
        </w:rPr>
        <w:t>E-meeting, 17-28 May 2021</w:t>
      </w:r>
    </w:p>
    <w:p w14:paraId="03944FE6" w14:textId="77777777" w:rsidR="00B97703" w:rsidRDefault="00B97703">
      <w:pPr>
        <w:rPr>
          <w:rFonts w:cs="Arial"/>
        </w:rPr>
      </w:pPr>
    </w:p>
    <w:p w14:paraId="6BC9D1BD" w14:textId="4338B9E9" w:rsidR="004E3939" w:rsidRPr="004E3939" w:rsidRDefault="004E3939" w:rsidP="004E3939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4E3939">
        <w:rPr>
          <w:rFonts w:cs="Arial"/>
          <w:b/>
          <w:sz w:val="22"/>
          <w:szCs w:val="22"/>
        </w:rPr>
        <w:t>Title:</w:t>
      </w:r>
      <w:r w:rsidRPr="004E3939">
        <w:rPr>
          <w:rFonts w:cs="Arial"/>
          <w:b/>
          <w:sz w:val="22"/>
          <w:szCs w:val="22"/>
        </w:rPr>
        <w:tab/>
      </w:r>
      <w:r w:rsidR="00412CCB" w:rsidRPr="007079B4">
        <w:rPr>
          <w:rFonts w:cs="Arial"/>
          <w:b/>
          <w:color w:val="C00000"/>
          <w:sz w:val="22"/>
          <w:szCs w:val="22"/>
        </w:rPr>
        <w:t xml:space="preserve">[DRAFT] </w:t>
      </w:r>
      <w:r w:rsidR="00A871A0" w:rsidRPr="00A871A0">
        <w:rPr>
          <w:rFonts w:cs="Arial"/>
          <w:b/>
          <w:sz w:val="22"/>
          <w:szCs w:val="22"/>
        </w:rPr>
        <w:t xml:space="preserve">Reply </w:t>
      </w:r>
      <w:r w:rsidRPr="004E3939">
        <w:rPr>
          <w:rFonts w:cs="Arial"/>
          <w:b/>
          <w:sz w:val="22"/>
          <w:szCs w:val="22"/>
        </w:rPr>
        <w:t xml:space="preserve">LS </w:t>
      </w:r>
      <w:r w:rsidR="00A871A0" w:rsidRPr="00A871A0">
        <w:rPr>
          <w:rFonts w:cs="Arial"/>
          <w:b/>
          <w:sz w:val="22"/>
          <w:szCs w:val="22"/>
        </w:rPr>
        <w:t>on</w:t>
      </w:r>
      <w:r w:rsidR="00054464">
        <w:rPr>
          <w:rFonts w:cs="Arial"/>
          <w:b/>
          <w:sz w:val="22"/>
          <w:szCs w:val="22"/>
        </w:rPr>
        <w:t xml:space="preserve"> </w:t>
      </w:r>
      <w:r w:rsidR="00054464" w:rsidRPr="00054464">
        <w:rPr>
          <w:rFonts w:cs="Arial"/>
          <w:b/>
          <w:sz w:val="22"/>
          <w:szCs w:val="22"/>
        </w:rPr>
        <w:t>Reply LS</w:t>
      </w:r>
      <w:r w:rsidR="00054464">
        <w:rPr>
          <w:rFonts w:cs="Arial"/>
          <w:b/>
          <w:sz w:val="22"/>
          <w:szCs w:val="22"/>
        </w:rPr>
        <w:t xml:space="preserve"> on</w:t>
      </w:r>
      <w:r w:rsidR="00A871A0" w:rsidRPr="00A871A0">
        <w:rPr>
          <w:rFonts w:cs="Arial"/>
          <w:b/>
          <w:sz w:val="22"/>
          <w:szCs w:val="22"/>
        </w:rPr>
        <w:t xml:space="preserve"> making PSCell ID available at the SGW of EPC</w:t>
      </w:r>
    </w:p>
    <w:p w14:paraId="38803FCA" w14:textId="6A080864" w:rsidR="00B97703" w:rsidRPr="00B97703" w:rsidRDefault="00B97703" w:rsidP="00054464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cs="Arial"/>
          <w:b/>
          <w:sz w:val="22"/>
          <w:szCs w:val="22"/>
        </w:rPr>
        <w:t>Response to:</w:t>
      </w:r>
      <w:r w:rsidRPr="004E3939">
        <w:rPr>
          <w:rFonts w:cs="Arial"/>
          <w:b/>
          <w:bCs/>
          <w:sz w:val="22"/>
          <w:szCs w:val="22"/>
        </w:rPr>
        <w:tab/>
      </w:r>
      <w:r w:rsidR="00054464" w:rsidRPr="00054464">
        <w:rPr>
          <w:rFonts w:cs="Arial"/>
          <w:b/>
          <w:bCs/>
          <w:sz w:val="22"/>
          <w:szCs w:val="22"/>
        </w:rPr>
        <w:t>Reply LS</w:t>
      </w:r>
      <w:r w:rsidR="006D4A91">
        <w:t xml:space="preserve"> </w:t>
      </w:r>
      <w:r w:rsidR="006D4A91" w:rsidRPr="006D4A91">
        <w:rPr>
          <w:rFonts w:cs="Arial"/>
          <w:b/>
          <w:bCs/>
          <w:sz w:val="22"/>
          <w:szCs w:val="22"/>
        </w:rPr>
        <w:t>S2-2100248</w:t>
      </w:r>
      <w:r w:rsidR="00054464" w:rsidRPr="00054464">
        <w:rPr>
          <w:rFonts w:cs="Arial"/>
          <w:b/>
          <w:bCs/>
          <w:sz w:val="22"/>
          <w:szCs w:val="22"/>
        </w:rPr>
        <w:t xml:space="preserve"> on making PSCell ID available at the SGW of EPC</w:t>
      </w:r>
      <w:r w:rsidR="00054464">
        <w:rPr>
          <w:rFonts w:cs="Arial"/>
          <w:b/>
          <w:bCs/>
          <w:sz w:val="22"/>
          <w:szCs w:val="22"/>
        </w:rPr>
        <w:t xml:space="preserve"> from SA2</w:t>
      </w:r>
    </w:p>
    <w:p w14:paraId="2B1BF33D" w14:textId="70F434AD" w:rsidR="00B97703" w:rsidRPr="004E3939" w:rsidRDefault="00B97703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cs="Arial"/>
          <w:b/>
          <w:sz w:val="22"/>
          <w:szCs w:val="22"/>
        </w:rPr>
        <w:t>Release:</w:t>
      </w:r>
      <w:r w:rsidRPr="004E3939">
        <w:rPr>
          <w:rFonts w:cs="Arial"/>
          <w:b/>
          <w:bCs/>
          <w:sz w:val="22"/>
          <w:szCs w:val="22"/>
        </w:rPr>
        <w:tab/>
      </w:r>
      <w:r w:rsidR="00D17CB5">
        <w:rPr>
          <w:rFonts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6A4F303E" w14:textId="7149E031" w:rsidR="00B97703" w:rsidRPr="00B97703" w:rsidRDefault="00B97703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 w:rsidRPr="004E3939">
        <w:rPr>
          <w:rFonts w:cs="Arial"/>
          <w:b/>
          <w:sz w:val="22"/>
          <w:szCs w:val="22"/>
        </w:rPr>
        <w:t>Work Item:</w:t>
      </w:r>
      <w:r w:rsidRPr="004E3939">
        <w:rPr>
          <w:rFonts w:cs="Arial"/>
          <w:b/>
          <w:bCs/>
          <w:sz w:val="22"/>
          <w:szCs w:val="22"/>
        </w:rPr>
        <w:tab/>
      </w:r>
      <w:r w:rsidR="00D17CB5" w:rsidRPr="00D17CB5">
        <w:rPr>
          <w:rFonts w:cs="Arial"/>
          <w:b/>
          <w:bCs/>
          <w:sz w:val="22"/>
          <w:szCs w:val="22"/>
        </w:rPr>
        <w:t>EDCE5, LI15, TEI17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commentRangeStart w:id="5"/>
      <w:r w:rsidR="00412CCB" w:rsidRPr="00412CCB">
        <w:rPr>
          <w:sz w:val="22"/>
          <w:szCs w:val="22"/>
          <w:highlight w:val="yellow"/>
        </w:rPr>
        <w:t>[will be RAN3]</w:t>
      </w:r>
      <w:commentRangeEnd w:id="5"/>
      <w:r w:rsidR="00412CCB" w:rsidRPr="00412CCB">
        <w:rPr>
          <w:rStyle w:val="CommentReference"/>
          <w:rFonts w:cs="Times New Roman"/>
          <w:b w:val="0"/>
          <w:sz w:val="22"/>
          <w:szCs w:val="22"/>
        </w:rPr>
        <w:commentReference w:id="5"/>
      </w:r>
    </w:p>
    <w:p w14:paraId="250ECC70" w14:textId="0CF2CBD8" w:rsidR="00B97703" w:rsidRPr="004E3939" w:rsidRDefault="00B97703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 w:rsidRPr="004E3939">
        <w:rPr>
          <w:rFonts w:cs="Arial"/>
          <w:b/>
          <w:sz w:val="22"/>
          <w:szCs w:val="22"/>
        </w:rPr>
        <w:t>To:</w:t>
      </w:r>
      <w:r w:rsidRPr="004E3939">
        <w:rPr>
          <w:rFonts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D17CB5" w:rsidRPr="00D17CB5">
        <w:rPr>
          <w:rFonts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43C59A90" w14:textId="6398D00D" w:rsidR="00B97703" w:rsidRPr="004E3939" w:rsidRDefault="00B97703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cs="Arial"/>
          <w:b/>
          <w:sz w:val="22"/>
          <w:szCs w:val="22"/>
        </w:rPr>
        <w:t>Cc:</w:t>
      </w:r>
      <w:r w:rsidRPr="004E3939">
        <w:rPr>
          <w:rFonts w:cs="Arial"/>
          <w:b/>
          <w:bCs/>
          <w:sz w:val="22"/>
          <w:szCs w:val="22"/>
        </w:rPr>
        <w:tab/>
      </w:r>
      <w:r w:rsidR="00D17CB5" w:rsidRPr="00D17CB5">
        <w:rPr>
          <w:rFonts w:cs="Arial"/>
          <w:b/>
          <w:bCs/>
          <w:sz w:val="22"/>
          <w:szCs w:val="22"/>
        </w:rPr>
        <w:t>ETSI TC LI, SA5</w:t>
      </w:r>
      <w:r w:rsidR="00D17CB5">
        <w:rPr>
          <w:rFonts w:cs="Arial"/>
          <w:b/>
          <w:bCs/>
          <w:sz w:val="22"/>
          <w:szCs w:val="22"/>
        </w:rPr>
        <w:t xml:space="preserve">, </w:t>
      </w:r>
      <w:r w:rsidR="00376A7A">
        <w:rPr>
          <w:rFonts w:cs="Arial"/>
          <w:b/>
          <w:bCs/>
          <w:sz w:val="22"/>
          <w:szCs w:val="22"/>
        </w:rPr>
        <w:t>TSG SA, SA3LI</w:t>
      </w:r>
    </w:p>
    <w:bookmarkEnd w:id="9"/>
    <w:bookmarkEnd w:id="10"/>
    <w:p w14:paraId="0EC750CB" w14:textId="77777777" w:rsidR="00B97703" w:rsidRDefault="00B97703">
      <w:pPr>
        <w:spacing w:after="60"/>
        <w:ind w:left="1985" w:hanging="1985"/>
        <w:rPr>
          <w:rFonts w:cs="Arial"/>
          <w:bCs/>
        </w:rPr>
      </w:pPr>
    </w:p>
    <w:p w14:paraId="49B050C6" w14:textId="77777777" w:rsidR="00CE20F7" w:rsidRDefault="00B97703" w:rsidP="00B97703">
      <w:pPr>
        <w:spacing w:after="60"/>
        <w:ind w:left="1985" w:hanging="1985"/>
        <w:rPr>
          <w:rFonts w:cs="Arial"/>
          <w:b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Contact person</w:t>
      </w:r>
      <w:r w:rsidRPr="004E3939">
        <w:rPr>
          <w:rFonts w:cs="Arial"/>
          <w:b/>
          <w:sz w:val="22"/>
          <w:szCs w:val="22"/>
        </w:rPr>
        <w:t>:</w:t>
      </w:r>
      <w:r w:rsidRPr="004E3939">
        <w:rPr>
          <w:rFonts w:cs="Arial"/>
          <w:b/>
          <w:bCs/>
          <w:sz w:val="22"/>
          <w:szCs w:val="22"/>
        </w:rPr>
        <w:tab/>
      </w:r>
    </w:p>
    <w:p w14:paraId="0DBCE256" w14:textId="77777777" w:rsidR="00CE20F7" w:rsidRPr="00CE20F7" w:rsidRDefault="00CE20F7" w:rsidP="00CE20F7">
      <w:pPr>
        <w:spacing w:after="60"/>
        <w:ind w:left="1985"/>
        <w:rPr>
          <w:rFonts w:cs="Arial"/>
          <w:b/>
          <w:bCs/>
          <w:szCs w:val="22"/>
        </w:rPr>
      </w:pPr>
      <w:r w:rsidRPr="00CE20F7">
        <w:rPr>
          <w:rFonts w:cs="Arial"/>
          <w:b/>
          <w:bCs/>
          <w:szCs w:val="22"/>
        </w:rPr>
        <w:t>Name: Tingyu Xin</w:t>
      </w:r>
    </w:p>
    <w:p w14:paraId="02F5FCC9" w14:textId="64CD4348" w:rsidR="00CE20F7" w:rsidRPr="00CE20F7" w:rsidRDefault="00CE20F7" w:rsidP="00CE20F7">
      <w:pPr>
        <w:spacing w:after="60"/>
        <w:ind w:left="1985"/>
        <w:rPr>
          <w:rFonts w:cs="Arial"/>
          <w:b/>
          <w:bCs/>
          <w:sz w:val="22"/>
          <w:szCs w:val="22"/>
        </w:rPr>
      </w:pPr>
      <w:r w:rsidRPr="00CE20F7">
        <w:rPr>
          <w:rFonts w:eastAsiaTheme="minorEastAsia" w:cs="Arial"/>
          <w:b/>
          <w:color w:val="0000FF"/>
          <w:lang w:val="fr-FR"/>
        </w:rPr>
        <w:t xml:space="preserve">E-mail </w:t>
      </w:r>
      <w:r>
        <w:rPr>
          <w:rFonts w:eastAsiaTheme="minorEastAsia" w:cs="Arial"/>
          <w:b/>
          <w:color w:val="0000FF"/>
          <w:lang w:val="fr-FR"/>
        </w:rPr>
        <w:t>Address</w:t>
      </w:r>
      <w:r w:rsidRPr="00CE20F7">
        <w:rPr>
          <w:rFonts w:eastAsiaTheme="minorEastAsia" w:cs="Arial"/>
          <w:b/>
          <w:color w:val="0000FF"/>
          <w:lang w:val="fr-FR"/>
        </w:rPr>
        <w:t>:</w:t>
      </w:r>
      <w:r w:rsidRPr="00CE20F7">
        <w:rPr>
          <w:rFonts w:eastAsiaTheme="minorEastAsia" w:cs="Arial"/>
          <w:b/>
          <w:color w:val="0000FF"/>
          <w:lang w:val="fr-FR"/>
        </w:rPr>
        <w:tab/>
      </w:r>
      <w:r>
        <w:rPr>
          <w:rFonts w:eastAsiaTheme="minorEastAsia" w:cs="Arial"/>
          <w:b/>
          <w:color w:val="0000FF"/>
          <w:lang w:val="fr-FR"/>
        </w:rPr>
        <w:t>xintingyu</w:t>
      </w:r>
      <w:r w:rsidRPr="00CE20F7">
        <w:rPr>
          <w:rFonts w:eastAsiaTheme="minorEastAsia" w:cs="Arial"/>
          <w:b/>
          <w:color w:val="0000FF"/>
          <w:lang w:val="fr-FR"/>
        </w:rPr>
        <w:t>@huawei.com</w:t>
      </w:r>
    </w:p>
    <w:p w14:paraId="54120AE8" w14:textId="433E2054" w:rsidR="00B97703" w:rsidRPr="00CE20F7" w:rsidRDefault="00B97703" w:rsidP="00B97703">
      <w:pPr>
        <w:spacing w:after="60"/>
        <w:ind w:left="1985" w:hanging="1985"/>
        <w:rPr>
          <w:rFonts w:cs="Arial"/>
          <w:b/>
          <w:bCs/>
          <w:sz w:val="22"/>
          <w:szCs w:val="22"/>
          <w:lang w:val="fr-FR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cs="Arial"/>
          <w:b/>
        </w:rPr>
      </w:pPr>
    </w:p>
    <w:p w14:paraId="14103C65" w14:textId="44BDFF04" w:rsidR="00B97703" w:rsidRDefault="00B97703" w:rsidP="004C1672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  <w:r w:rsidR="004C1672" w:rsidRPr="004C1672">
        <w:rPr>
          <w:rFonts w:cs="Arial"/>
          <w:bCs/>
        </w:rPr>
        <w:t>R3-212061</w:t>
      </w:r>
      <w:r w:rsidR="004C1672">
        <w:rPr>
          <w:rFonts w:cs="Arial"/>
          <w:bCs/>
        </w:rPr>
        <w:t xml:space="preserve">, </w:t>
      </w:r>
      <w:r w:rsidR="004C1672" w:rsidRPr="004C1672">
        <w:rPr>
          <w:rFonts w:cs="Arial"/>
          <w:bCs/>
        </w:rPr>
        <w:t>R3-212062</w:t>
      </w:r>
      <w:r w:rsidR="004C1672">
        <w:rPr>
          <w:rFonts w:cs="Arial"/>
          <w:bCs/>
        </w:rPr>
        <w:t xml:space="preserve">, </w:t>
      </w:r>
      <w:bookmarkStart w:id="11" w:name="_GoBack"/>
      <w:bookmarkEnd w:id="11"/>
      <w:r w:rsidR="004C1672" w:rsidRPr="004C1672">
        <w:rPr>
          <w:rFonts w:cs="Arial"/>
          <w:bCs/>
        </w:rPr>
        <w:t>R3-212063</w:t>
      </w:r>
    </w:p>
    <w:p w14:paraId="4DE9A05E" w14:textId="77777777" w:rsidR="00B97703" w:rsidRDefault="00B97703">
      <w:pPr>
        <w:rPr>
          <w:rFonts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07ABA3" w14:textId="77777777" w:rsidR="00521D67" w:rsidRDefault="00033B4E" w:rsidP="004661FA">
      <w:pPr>
        <w:spacing w:line="360" w:lineRule="auto"/>
        <w:jc w:val="both"/>
      </w:pPr>
      <w:r w:rsidRPr="00033B4E">
        <w:t xml:space="preserve">RAN3 would like to thank </w:t>
      </w:r>
      <w:r>
        <w:t>SA2</w:t>
      </w:r>
      <w:r w:rsidRPr="00033B4E">
        <w:t xml:space="preserve"> for providing information relating the agreements on</w:t>
      </w:r>
      <w:r>
        <w:t xml:space="preserve"> the </w:t>
      </w:r>
      <w:r>
        <w:rPr>
          <w:rFonts w:cs="Arial"/>
          <w:lang w:eastAsia="ja-JP"/>
        </w:rPr>
        <w:t xml:space="preserve">availability of </w:t>
      </w:r>
      <w:r>
        <w:t>PSCell ID</w:t>
      </w:r>
      <w:r w:rsidRPr="00033B4E">
        <w:t xml:space="preserve"> at the SGW in EPC</w:t>
      </w:r>
      <w:r w:rsidR="004661FA">
        <w:t>.</w:t>
      </w:r>
      <w:r w:rsidRPr="00033B4E">
        <w:t xml:space="preserve"> </w:t>
      </w:r>
    </w:p>
    <w:p w14:paraId="6E3B0D60" w14:textId="397E4735" w:rsidR="004661FA" w:rsidRDefault="00033B4E" w:rsidP="004661FA">
      <w:pPr>
        <w:spacing w:line="360" w:lineRule="auto"/>
        <w:jc w:val="both"/>
      </w:pPr>
      <w:r w:rsidRPr="00033B4E">
        <w:t xml:space="preserve">Based on the </w:t>
      </w:r>
      <w:r w:rsidR="004661FA">
        <w:t>SA</w:t>
      </w:r>
      <w:r w:rsidRPr="00033B4E">
        <w:t xml:space="preserve">2 agreements, RAN3 has </w:t>
      </w:r>
      <w:r w:rsidR="004661FA">
        <w:t xml:space="preserve">further discussion on PSCell ID </w:t>
      </w:r>
      <w:r w:rsidR="00521D67">
        <w:t>reporting</w:t>
      </w:r>
      <w:r w:rsidR="00B27ED2">
        <w:t xml:space="preserve"> issue</w:t>
      </w:r>
      <w:r w:rsidR="000257E3">
        <w:t xml:space="preserve"> from the RAN side to the core network</w:t>
      </w:r>
      <w:r w:rsidR="00B27ED2">
        <w:t>.</w:t>
      </w:r>
      <w:r w:rsidR="00521D67">
        <w:t xml:space="preserve"> And RAN3 </w:t>
      </w:r>
      <w:r w:rsidR="004661FA">
        <w:t>found th</w:t>
      </w:r>
      <w:r w:rsidR="00B27ED2">
        <w:t xml:space="preserve">at the </w:t>
      </w:r>
      <w:r w:rsidR="004661FA">
        <w:t xml:space="preserve">PSCell ID </w:t>
      </w:r>
      <w:r w:rsidR="000257E3">
        <w:t xml:space="preserve">reporting </w:t>
      </w:r>
      <w:r w:rsidR="004661FA">
        <w:t>is</w:t>
      </w:r>
      <w:r w:rsidR="00521D67">
        <w:t xml:space="preserve"> missing</w:t>
      </w:r>
      <w:r w:rsidR="004661FA">
        <w:t xml:space="preserve"> at some scenarios</w:t>
      </w:r>
      <w:r w:rsidR="00B27ED2">
        <w:t xml:space="preserve"> which may result in the absent of the PSCell ID information in the core network during some procedures</w:t>
      </w:r>
      <w:r w:rsidR="004661FA">
        <w:t xml:space="preserve">. </w:t>
      </w:r>
      <w:r w:rsidR="00521D67">
        <w:t>T</w:t>
      </w:r>
      <w:r w:rsidR="004661FA">
        <w:t xml:space="preserve">herefore, RAN3 would like enhance the </w:t>
      </w:r>
      <w:r w:rsidR="000257E3">
        <w:t xml:space="preserve">procedures that may require the </w:t>
      </w:r>
      <w:r w:rsidR="004661FA">
        <w:t>PSCell ID reporting. The</w:t>
      </w:r>
      <w:r w:rsidR="00B27ED2">
        <w:t xml:space="preserve"> discussion and </w:t>
      </w:r>
      <w:r w:rsidR="004661FA">
        <w:t xml:space="preserve">corrections are detailed in the attached </w:t>
      </w:r>
      <w:r w:rsidR="00654AF3">
        <w:t>T</w:t>
      </w:r>
      <w:r w:rsidR="00050CBD">
        <w:t>d</w:t>
      </w:r>
      <w:r w:rsidR="00654AF3">
        <w:t>ocs</w:t>
      </w:r>
      <w:r w:rsidR="004661FA">
        <w:t xml:space="preserve">.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90CB473" w:rsidR="00B97703" w:rsidRDefault="00B97703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8508FB">
        <w:rPr>
          <w:rFonts w:cs="Arial"/>
          <w:b/>
        </w:rPr>
        <w:t xml:space="preserve"> SA2</w:t>
      </w:r>
      <w:r>
        <w:rPr>
          <w:rFonts w:cs="Arial"/>
          <w:b/>
        </w:rPr>
        <w:t xml:space="preserve"> </w:t>
      </w:r>
    </w:p>
    <w:p w14:paraId="1804AAB6" w14:textId="6A4DC40B" w:rsidR="008508FB" w:rsidRPr="00ED38B7" w:rsidRDefault="00B97703">
      <w:pPr>
        <w:spacing w:after="120"/>
        <w:ind w:left="993" w:hanging="993"/>
        <w:rPr>
          <w:rFonts w:cs="Arial"/>
          <w:b/>
        </w:rPr>
      </w:pPr>
      <w:r>
        <w:rPr>
          <w:rFonts w:cs="Arial"/>
          <w:b/>
        </w:rPr>
        <w:t xml:space="preserve">ACTION: </w:t>
      </w:r>
      <w:r w:rsidRPr="000F6242">
        <w:rPr>
          <w:rFonts w:cs="Arial"/>
          <w:b/>
          <w:color w:val="0070C0"/>
        </w:rPr>
        <w:tab/>
      </w:r>
      <w:r w:rsidR="008508FB" w:rsidRPr="008508FB">
        <w:rPr>
          <w:rFonts w:cs="Arial"/>
          <w:b/>
        </w:rPr>
        <w:t xml:space="preserve">RAN3 respectfully asks </w:t>
      </w:r>
      <w:r w:rsidR="00DC1631">
        <w:rPr>
          <w:rFonts w:cs="Arial"/>
          <w:b/>
        </w:rPr>
        <w:t>SA</w:t>
      </w:r>
      <w:r w:rsidR="008508FB" w:rsidRPr="008508FB">
        <w:rPr>
          <w:rFonts w:cs="Arial"/>
          <w:b/>
        </w:rPr>
        <w:t xml:space="preserve">2 to take the above into account for </w:t>
      </w:r>
      <w:r w:rsidR="005D3541" w:rsidRPr="005D3541">
        <w:rPr>
          <w:rFonts w:cs="Arial"/>
          <w:b/>
        </w:rPr>
        <w:t xml:space="preserve">PSCell ID reporting </w:t>
      </w:r>
      <w:r w:rsidR="005D3541">
        <w:rPr>
          <w:rFonts w:cs="Arial"/>
          <w:b/>
        </w:rPr>
        <w:t>issue.</w:t>
      </w:r>
      <w:r w:rsidR="008508FB" w:rsidRPr="00ED38B7">
        <w:rPr>
          <w:rFonts w:cs="Arial"/>
          <w:b/>
        </w:rPr>
        <w:t xml:space="preserve"> </w:t>
      </w:r>
    </w:p>
    <w:p w14:paraId="630FB529" w14:textId="77777777" w:rsidR="00B97703" w:rsidRDefault="00B97703">
      <w:pPr>
        <w:spacing w:after="120"/>
        <w:ind w:left="993" w:hanging="993"/>
        <w:rPr>
          <w:rFonts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7FDDBD1" w14:textId="70508196" w:rsidR="00442E7D" w:rsidRDefault="00442E7D" w:rsidP="00442E7D">
      <w:r>
        <w:t>RAN3#113</w:t>
      </w:r>
      <w:r>
        <w:tab/>
        <w:t>2021-08-23 - 2021-08-27 (may be updated)</w:t>
      </w:r>
    </w:p>
    <w:p w14:paraId="4BE260BE" w14:textId="7CB3C926" w:rsidR="00442E7D" w:rsidRPr="002F1940" w:rsidRDefault="00442E7D" w:rsidP="00442E7D">
      <w:r>
        <w:t>RAN3#113-bis</w:t>
      </w:r>
      <w:r>
        <w:tab/>
        <w:t>2021-10-11 -  2021-10-15 (may be updated)</w:t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Huawei" w:date="2018-10-15T10:04:00Z" w:initials="HW">
    <w:p w14:paraId="055309D7" w14:textId="77777777" w:rsidR="00412CCB" w:rsidRDefault="00412CCB" w:rsidP="00412CCB">
      <w:pPr>
        <w:pStyle w:val="CommentText"/>
      </w:pP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5309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6F845" w14:textId="77777777" w:rsidR="005A3285" w:rsidRDefault="005A3285">
      <w:pPr>
        <w:spacing w:after="0"/>
      </w:pPr>
      <w:r>
        <w:separator/>
      </w:r>
    </w:p>
  </w:endnote>
  <w:endnote w:type="continuationSeparator" w:id="0">
    <w:p w14:paraId="2FD7D3CF" w14:textId="77777777" w:rsidR="005A3285" w:rsidRDefault="005A32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733B6" w14:textId="77777777" w:rsidR="005A3285" w:rsidRDefault="005A3285">
      <w:pPr>
        <w:spacing w:after="0"/>
      </w:pPr>
      <w:r>
        <w:separator/>
      </w:r>
    </w:p>
  </w:footnote>
  <w:footnote w:type="continuationSeparator" w:id="0">
    <w:p w14:paraId="3E5FF6DD" w14:textId="77777777" w:rsidR="005A3285" w:rsidRDefault="005A32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7E5"/>
    <w:rsid w:val="00017F23"/>
    <w:rsid w:val="000257E3"/>
    <w:rsid w:val="00033B4E"/>
    <w:rsid w:val="00050CBD"/>
    <w:rsid w:val="00054464"/>
    <w:rsid w:val="000F6242"/>
    <w:rsid w:val="001552C7"/>
    <w:rsid w:val="0020695E"/>
    <w:rsid w:val="00221317"/>
    <w:rsid w:val="00225C9C"/>
    <w:rsid w:val="002F1940"/>
    <w:rsid w:val="00343608"/>
    <w:rsid w:val="00367913"/>
    <w:rsid w:val="00376A7A"/>
    <w:rsid w:val="00383545"/>
    <w:rsid w:val="0040135B"/>
    <w:rsid w:val="00411EC9"/>
    <w:rsid w:val="00412CCB"/>
    <w:rsid w:val="00433500"/>
    <w:rsid w:val="00433F71"/>
    <w:rsid w:val="00440D43"/>
    <w:rsid w:val="00442E7D"/>
    <w:rsid w:val="004661FA"/>
    <w:rsid w:val="00496DDD"/>
    <w:rsid w:val="004B7A04"/>
    <w:rsid w:val="004C1672"/>
    <w:rsid w:val="004E3939"/>
    <w:rsid w:val="00521D67"/>
    <w:rsid w:val="005A3285"/>
    <w:rsid w:val="005D3541"/>
    <w:rsid w:val="0060192A"/>
    <w:rsid w:val="00654AF3"/>
    <w:rsid w:val="006A3E31"/>
    <w:rsid w:val="006D4A91"/>
    <w:rsid w:val="006F1246"/>
    <w:rsid w:val="007079B4"/>
    <w:rsid w:val="007F4F92"/>
    <w:rsid w:val="008508FB"/>
    <w:rsid w:val="008D772F"/>
    <w:rsid w:val="008E2DAB"/>
    <w:rsid w:val="0099764C"/>
    <w:rsid w:val="00A871A0"/>
    <w:rsid w:val="00AC3503"/>
    <w:rsid w:val="00B27ED2"/>
    <w:rsid w:val="00B97703"/>
    <w:rsid w:val="00C04AB6"/>
    <w:rsid w:val="00CE20F7"/>
    <w:rsid w:val="00CE5A1A"/>
    <w:rsid w:val="00CF6087"/>
    <w:rsid w:val="00D17CB5"/>
    <w:rsid w:val="00D411E1"/>
    <w:rsid w:val="00DC1631"/>
    <w:rsid w:val="00E14859"/>
    <w:rsid w:val="00E8205E"/>
    <w:rsid w:val="00ED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B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"/>
    <w:next w:val="Normal"/>
    <w:qFormat/>
    <w:rsid w:val="00442E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442E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42E7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42E7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42E7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42E7D"/>
    <w:pPr>
      <w:outlineLvl w:val="5"/>
    </w:pPr>
  </w:style>
  <w:style w:type="paragraph" w:styleId="Heading7">
    <w:name w:val="heading 7"/>
    <w:basedOn w:val="H6"/>
    <w:next w:val="Normal"/>
    <w:qFormat/>
    <w:rsid w:val="00442E7D"/>
    <w:pPr>
      <w:outlineLvl w:val="6"/>
    </w:pPr>
  </w:style>
  <w:style w:type="paragraph" w:styleId="Heading8">
    <w:name w:val="heading 8"/>
    <w:basedOn w:val="Heading1"/>
    <w:next w:val="Normal"/>
    <w:qFormat/>
    <w:rsid w:val="00442E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2E7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42E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42E7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42E7D"/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42E7D"/>
    <w:pPr>
      <w:spacing w:before="180"/>
      <w:ind w:left="2693" w:hanging="2693"/>
    </w:pPr>
    <w:rPr>
      <w:b/>
    </w:rPr>
  </w:style>
  <w:style w:type="paragraph" w:styleId="TOC1">
    <w:name w:val="toc 1"/>
    <w:semiHidden/>
    <w:rsid w:val="00442E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42E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42E7D"/>
    <w:pPr>
      <w:ind w:left="1701" w:hanging="1701"/>
    </w:pPr>
  </w:style>
  <w:style w:type="paragraph" w:styleId="TOC4">
    <w:name w:val="toc 4"/>
    <w:basedOn w:val="TOC3"/>
    <w:semiHidden/>
    <w:rsid w:val="00442E7D"/>
    <w:pPr>
      <w:ind w:left="1418" w:hanging="1418"/>
    </w:pPr>
  </w:style>
  <w:style w:type="paragraph" w:styleId="TOC3">
    <w:name w:val="toc 3"/>
    <w:basedOn w:val="TOC2"/>
    <w:semiHidden/>
    <w:rsid w:val="00442E7D"/>
    <w:pPr>
      <w:ind w:left="1134" w:hanging="1134"/>
    </w:pPr>
  </w:style>
  <w:style w:type="paragraph" w:styleId="TOC2">
    <w:name w:val="toc 2"/>
    <w:basedOn w:val="TOC1"/>
    <w:semiHidden/>
    <w:rsid w:val="00442E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2E7D"/>
    <w:pPr>
      <w:ind w:left="284"/>
    </w:pPr>
  </w:style>
  <w:style w:type="paragraph" w:styleId="Index1">
    <w:name w:val="index 1"/>
    <w:basedOn w:val="Normal"/>
    <w:semiHidden/>
    <w:rsid w:val="00442E7D"/>
    <w:pPr>
      <w:keepLines/>
      <w:spacing w:after="0"/>
    </w:pPr>
  </w:style>
  <w:style w:type="paragraph" w:customStyle="1" w:styleId="ZH">
    <w:name w:val="ZH"/>
    <w:rsid w:val="00442E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42E7D"/>
    <w:pPr>
      <w:outlineLvl w:val="9"/>
    </w:pPr>
  </w:style>
  <w:style w:type="paragraph" w:styleId="ListNumber2">
    <w:name w:val="List Number 2"/>
    <w:basedOn w:val="ListNumber"/>
    <w:semiHidden/>
    <w:rsid w:val="00442E7D"/>
    <w:pPr>
      <w:ind w:left="851"/>
    </w:pPr>
  </w:style>
  <w:style w:type="character" w:styleId="FootnoteReference">
    <w:name w:val="footnote reference"/>
    <w:semiHidden/>
    <w:rsid w:val="00442E7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42E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442E7D"/>
    <w:rPr>
      <w:b/>
    </w:rPr>
  </w:style>
  <w:style w:type="paragraph" w:customStyle="1" w:styleId="TAC">
    <w:name w:val="TAC"/>
    <w:basedOn w:val="TAL"/>
    <w:rsid w:val="00442E7D"/>
    <w:pPr>
      <w:jc w:val="center"/>
    </w:pPr>
  </w:style>
  <w:style w:type="paragraph" w:customStyle="1" w:styleId="TF">
    <w:name w:val="TF"/>
    <w:basedOn w:val="TH"/>
    <w:rsid w:val="00442E7D"/>
    <w:pPr>
      <w:keepNext w:val="0"/>
      <w:spacing w:before="0" w:after="240"/>
    </w:pPr>
  </w:style>
  <w:style w:type="paragraph" w:customStyle="1" w:styleId="NO">
    <w:name w:val="NO"/>
    <w:basedOn w:val="Normal"/>
    <w:rsid w:val="00442E7D"/>
    <w:pPr>
      <w:keepLines/>
      <w:ind w:left="1135" w:hanging="851"/>
    </w:pPr>
  </w:style>
  <w:style w:type="paragraph" w:styleId="TOC9">
    <w:name w:val="toc 9"/>
    <w:basedOn w:val="TOC8"/>
    <w:semiHidden/>
    <w:rsid w:val="00442E7D"/>
    <w:pPr>
      <w:ind w:left="1418" w:hanging="1418"/>
    </w:pPr>
  </w:style>
  <w:style w:type="paragraph" w:customStyle="1" w:styleId="EX">
    <w:name w:val="EX"/>
    <w:basedOn w:val="Normal"/>
    <w:rsid w:val="00442E7D"/>
    <w:pPr>
      <w:keepLines/>
      <w:ind w:left="1702" w:hanging="1418"/>
    </w:pPr>
  </w:style>
  <w:style w:type="paragraph" w:customStyle="1" w:styleId="FP">
    <w:name w:val="FP"/>
    <w:basedOn w:val="Normal"/>
    <w:rsid w:val="00442E7D"/>
    <w:pPr>
      <w:spacing w:after="0"/>
    </w:pPr>
  </w:style>
  <w:style w:type="paragraph" w:customStyle="1" w:styleId="LD">
    <w:name w:val="LD"/>
    <w:rsid w:val="00442E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42E7D"/>
    <w:pPr>
      <w:spacing w:after="0"/>
    </w:pPr>
  </w:style>
  <w:style w:type="paragraph" w:customStyle="1" w:styleId="EW">
    <w:name w:val="EW"/>
    <w:basedOn w:val="EX"/>
    <w:rsid w:val="00442E7D"/>
    <w:pPr>
      <w:spacing w:after="0"/>
    </w:pPr>
  </w:style>
  <w:style w:type="paragraph" w:styleId="TOC6">
    <w:name w:val="toc 6"/>
    <w:basedOn w:val="TOC5"/>
    <w:next w:val="Normal"/>
    <w:semiHidden/>
    <w:rsid w:val="00442E7D"/>
    <w:pPr>
      <w:ind w:left="1985" w:hanging="1985"/>
    </w:pPr>
  </w:style>
  <w:style w:type="paragraph" w:styleId="TOC7">
    <w:name w:val="toc 7"/>
    <w:basedOn w:val="TOC6"/>
    <w:next w:val="Normal"/>
    <w:semiHidden/>
    <w:rsid w:val="00442E7D"/>
    <w:pPr>
      <w:ind w:left="2268" w:hanging="2268"/>
    </w:pPr>
  </w:style>
  <w:style w:type="paragraph" w:styleId="ListBullet2">
    <w:name w:val="List Bullet 2"/>
    <w:basedOn w:val="ListBullet"/>
    <w:semiHidden/>
    <w:rsid w:val="00442E7D"/>
    <w:pPr>
      <w:ind w:left="851"/>
    </w:pPr>
  </w:style>
  <w:style w:type="paragraph" w:styleId="ListBullet3">
    <w:name w:val="List Bullet 3"/>
    <w:basedOn w:val="ListBullet2"/>
    <w:semiHidden/>
    <w:rsid w:val="00442E7D"/>
    <w:pPr>
      <w:ind w:left="1135"/>
    </w:pPr>
  </w:style>
  <w:style w:type="paragraph" w:styleId="ListNumber">
    <w:name w:val="List Number"/>
    <w:basedOn w:val="List"/>
    <w:semiHidden/>
    <w:rsid w:val="00442E7D"/>
  </w:style>
  <w:style w:type="paragraph" w:customStyle="1" w:styleId="EQ">
    <w:name w:val="EQ"/>
    <w:basedOn w:val="Normal"/>
    <w:next w:val="Normal"/>
    <w:rsid w:val="00442E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2E7D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442E7D"/>
    <w:pPr>
      <w:keepNext/>
      <w:spacing w:after="0"/>
    </w:pPr>
    <w:rPr>
      <w:sz w:val="18"/>
    </w:rPr>
  </w:style>
  <w:style w:type="paragraph" w:customStyle="1" w:styleId="PL">
    <w:name w:val="PL"/>
    <w:rsid w:val="00442E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42E7D"/>
    <w:pPr>
      <w:jc w:val="right"/>
    </w:pPr>
  </w:style>
  <w:style w:type="paragraph" w:customStyle="1" w:styleId="H6">
    <w:name w:val="H6"/>
    <w:basedOn w:val="Heading5"/>
    <w:next w:val="Normal"/>
    <w:rsid w:val="00442E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2E7D"/>
    <w:pPr>
      <w:ind w:left="851" w:hanging="851"/>
    </w:pPr>
  </w:style>
  <w:style w:type="paragraph" w:customStyle="1" w:styleId="TAL">
    <w:name w:val="TAL"/>
    <w:basedOn w:val="Normal"/>
    <w:rsid w:val="00442E7D"/>
    <w:pPr>
      <w:keepNext/>
      <w:keepLines/>
      <w:spacing w:after="0"/>
    </w:pPr>
    <w:rPr>
      <w:sz w:val="18"/>
    </w:rPr>
  </w:style>
  <w:style w:type="paragraph" w:customStyle="1" w:styleId="ZA">
    <w:name w:val="ZA"/>
    <w:rsid w:val="00442E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42E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42E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42E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42E7D"/>
    <w:pPr>
      <w:framePr w:wrap="notBeside" w:y="16161"/>
    </w:pPr>
  </w:style>
  <w:style w:type="character" w:customStyle="1" w:styleId="ZGSM">
    <w:name w:val="ZGSM"/>
    <w:rsid w:val="00442E7D"/>
  </w:style>
  <w:style w:type="paragraph" w:styleId="List2">
    <w:name w:val="List 2"/>
    <w:basedOn w:val="List"/>
    <w:semiHidden/>
    <w:rsid w:val="00442E7D"/>
    <w:pPr>
      <w:ind w:left="851"/>
    </w:pPr>
  </w:style>
  <w:style w:type="paragraph" w:customStyle="1" w:styleId="ZG">
    <w:name w:val="ZG"/>
    <w:rsid w:val="00442E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42E7D"/>
    <w:pPr>
      <w:ind w:left="1135"/>
    </w:pPr>
  </w:style>
  <w:style w:type="paragraph" w:styleId="List4">
    <w:name w:val="List 4"/>
    <w:basedOn w:val="List3"/>
    <w:semiHidden/>
    <w:rsid w:val="00442E7D"/>
    <w:pPr>
      <w:ind w:left="1418"/>
    </w:pPr>
  </w:style>
  <w:style w:type="paragraph" w:styleId="List5">
    <w:name w:val="List 5"/>
    <w:basedOn w:val="List4"/>
    <w:semiHidden/>
    <w:rsid w:val="00442E7D"/>
    <w:pPr>
      <w:ind w:left="1702"/>
    </w:pPr>
  </w:style>
  <w:style w:type="paragraph" w:customStyle="1" w:styleId="EditorsNote">
    <w:name w:val="Editor's Note"/>
    <w:basedOn w:val="NO"/>
    <w:rsid w:val="00442E7D"/>
    <w:rPr>
      <w:color w:val="FF0000"/>
    </w:rPr>
  </w:style>
  <w:style w:type="paragraph" w:styleId="List">
    <w:name w:val="List"/>
    <w:basedOn w:val="Normal"/>
    <w:semiHidden/>
    <w:rsid w:val="00442E7D"/>
    <w:pPr>
      <w:ind w:left="568" w:hanging="284"/>
    </w:pPr>
  </w:style>
  <w:style w:type="paragraph" w:styleId="ListBullet">
    <w:name w:val="List Bullet"/>
    <w:basedOn w:val="List"/>
    <w:semiHidden/>
    <w:rsid w:val="00442E7D"/>
  </w:style>
  <w:style w:type="paragraph" w:styleId="ListBullet4">
    <w:name w:val="List Bullet 4"/>
    <w:basedOn w:val="ListBullet3"/>
    <w:semiHidden/>
    <w:rsid w:val="00442E7D"/>
    <w:pPr>
      <w:ind w:left="1418"/>
    </w:pPr>
  </w:style>
  <w:style w:type="paragraph" w:styleId="ListBullet5">
    <w:name w:val="List Bullet 5"/>
    <w:basedOn w:val="ListBullet4"/>
    <w:semiHidden/>
    <w:rsid w:val="00442E7D"/>
    <w:pPr>
      <w:ind w:left="1702"/>
    </w:pPr>
  </w:style>
  <w:style w:type="paragraph" w:customStyle="1" w:styleId="B2">
    <w:name w:val="B2"/>
    <w:basedOn w:val="List2"/>
    <w:rsid w:val="00442E7D"/>
  </w:style>
  <w:style w:type="paragraph" w:customStyle="1" w:styleId="B3">
    <w:name w:val="B3"/>
    <w:basedOn w:val="List3"/>
    <w:rsid w:val="00442E7D"/>
  </w:style>
  <w:style w:type="paragraph" w:customStyle="1" w:styleId="B4">
    <w:name w:val="B4"/>
    <w:basedOn w:val="List4"/>
    <w:rsid w:val="00442E7D"/>
  </w:style>
  <w:style w:type="paragraph" w:customStyle="1" w:styleId="B5">
    <w:name w:val="B5"/>
    <w:basedOn w:val="List5"/>
    <w:rsid w:val="00442E7D"/>
  </w:style>
  <w:style w:type="paragraph" w:customStyle="1" w:styleId="ZTD">
    <w:name w:val="ZTD"/>
    <w:basedOn w:val="ZB"/>
    <w:rsid w:val="00442E7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27</cp:revision>
  <cp:lastPrinted>2002-04-23T07:10:00Z</cp:lastPrinted>
  <dcterms:created xsi:type="dcterms:W3CDTF">2021-03-22T10:44:00Z</dcterms:created>
  <dcterms:modified xsi:type="dcterms:W3CDTF">2021-05-06T08:57:00Z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(3)GE6U4RvWglBqKtvaFaRMD/xkm0QNpBjlxEvPns7VEHOtfifa68M5nkgXSXXOx8sCvlim3xyZ
CGa/OEfRUOlTHgo75SV5AVQXD3XnlXHGEDkpzSLaliJI9nE7nPjjHt1Ud8HfcBYQmCSFuuOv
YXXFM36SRWOVdZVyCdv/dF1aEdB2u0xlkdF+s0EyofLPw8zfLoPpQ8FReDD6eUv4bKH4b2tR
nRALOo7R1DSa+X9wak</vt:lpwstr>
  </property>
  <property fmtid="{D5CDD505-2E9C-101B-9397-08002B2CF9AE}" pid="3" name="_2015_ms_pID_7253431">
    <vt:lpwstr>82uVvvP+HGhNgRhLhPEaOmV+Fw51GNiH6BzFjsALcgA9ztODhqp6dC
8SaqBavcN1N2+9vTEs6wJ0/nrZXW+VDCVml294PibM0YXpOdeMHwyY+Wd6c3zbiqQZg/UOIK
P0hp/NF994sXPT6YdrgwGJn19GtrOzl0/X5E68Tqrh6NsY++ldqLk1iOtebq2o2S95/3Q2b8
9eBj9h+HsdvBdvqV6b9JUXq+tApBSrWckDvk</vt:lpwstr>
  </property>
  <property fmtid="{D5CDD505-2E9C-101B-9397-08002B2CF9AE}" pid="4" name="_2015_ms_pID_7253432">
    <vt:lpwstr>k2/Al6wjg3cOpafu/H7ai9k=</vt:lpwstr>
  </property>
</Properties>
</file>